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Freie Form A"/>
        <w:ind w:right="277"/>
        <w:jc w:val="center"/>
        <w:rPr>
          <w:rFonts w:ascii="Lucida Sans" w:cs="Lucida Sans" w:hAnsi="Lucida Sans" w:eastAsia="Lucida Sans"/>
          <w:sz w:val="24"/>
          <w:szCs w:val="24"/>
          <w:lang w:val="de-DE"/>
        </w:rPr>
      </w:pPr>
      <w:r>
        <w:rPr>
          <w:rFonts w:ascii="Helvetica" w:hAnsi="Helvetica"/>
          <w:b w:val="1"/>
          <w:bCs w:val="1"/>
          <w:sz w:val="24"/>
          <w:szCs w:val="24"/>
          <w:rtl w:val="0"/>
          <w:lang w:val="de-DE"/>
        </w:rPr>
        <w:t xml:space="preserve">Baumbestellungen 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de-DE"/>
        </w:rPr>
        <w:t xml:space="preserve">Arbeitskreis Streuobst 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de-DE"/>
        </w:rPr>
        <w:t>Maintal</w:t>
      </w:r>
      <w:r>
        <w:rPr>
          <w:rFonts w:ascii="Lucida Sans" w:hAnsi="Lucida Sans" w:hint="default"/>
          <w:sz w:val="24"/>
          <w:szCs w:val="24"/>
          <w:rtl w:val="0"/>
          <w:lang w:val="de-DE"/>
        </w:rPr>
        <w:t xml:space="preserve"> – </w:t>
      </w:r>
      <w:r>
        <w:rPr>
          <w:rFonts w:ascii="Lucida Sans" w:hAnsi="Lucida Sans"/>
          <w:sz w:val="24"/>
          <w:szCs w:val="24"/>
          <w:rtl w:val="0"/>
          <w:lang w:val="de-DE"/>
        </w:rPr>
        <w:t>Obsthochst</w:t>
      </w:r>
      <w:r>
        <w:rPr>
          <w:rFonts w:ascii="Lucida Sans" w:hAnsi="Lucida Sans" w:hint="default"/>
          <w:sz w:val="24"/>
          <w:szCs w:val="24"/>
          <w:rtl w:val="0"/>
          <w:lang w:val="de-DE"/>
        </w:rPr>
        <w:t>ä</w:t>
      </w:r>
      <w:r>
        <w:rPr>
          <w:rFonts w:ascii="Lucida Sans" w:hAnsi="Lucida Sans"/>
          <w:sz w:val="24"/>
          <w:szCs w:val="24"/>
          <w:rtl w:val="0"/>
          <w:lang w:val="de-DE"/>
        </w:rPr>
        <w:t>mme</w:t>
      </w:r>
    </w:p>
    <w:p>
      <w:pPr>
        <w:pStyle w:val="Freie Form A"/>
        <w:rPr>
          <w:rFonts w:ascii="Lucida Sans" w:cs="Lucida Sans" w:hAnsi="Lucida Sans" w:eastAsia="Lucida Sans"/>
          <w:sz w:val="12"/>
          <w:szCs w:val="12"/>
          <w:lang w:val="de-DE"/>
        </w:rPr>
      </w:pPr>
    </w:p>
    <w:tbl>
      <w:tblPr>
        <w:tblW w:w="9070" w:type="dxa"/>
        <w:jc w:val="left"/>
        <w:tblInd w:w="108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4535"/>
        <w:gridCol w:w="4535"/>
      </w:tblGrid>
      <w:tr>
        <w:tblPrEx>
          <w:shd w:val="clear" w:color="auto" w:fill="auto"/>
        </w:tblPrEx>
        <w:trPr>
          <w:trHeight w:val="674" w:hRule="exact"/>
        </w:trPr>
        <w:tc>
          <w:tcPr>
            <w:tcW w:type="dxa" w:w="45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position w:val="2"/>
                <w:sz w:val="24"/>
                <w:szCs w:val="24"/>
                <w:vertAlign w:val="superscript"/>
                <w:rtl w:val="0"/>
              </w:rPr>
              <w:t xml:space="preserve">Besteller </w:t>
            </w:r>
            <w:r>
              <w:rPr>
                <w:rFonts w:ascii="Helvetica" w:hAnsi="Helvetica" w:hint="default"/>
                <w:b w:val="1"/>
                <w:bCs w:val="1"/>
                <w:position w:val="2"/>
                <w:sz w:val="24"/>
                <w:szCs w:val="24"/>
                <w:vertAlign w:val="superscript"/>
                <w:rtl w:val="0"/>
              </w:rPr>
              <w:t xml:space="preserve">– </w:t>
            </w:r>
            <w:r>
              <w:rPr>
                <w:rFonts w:ascii="Helvetica" w:hAnsi="Helvetica"/>
                <w:b w:val="1"/>
                <w:bCs w:val="1"/>
                <w:position w:val="2"/>
                <w:sz w:val="24"/>
                <w:szCs w:val="24"/>
                <w:vertAlign w:val="superscript"/>
                <w:rtl w:val="0"/>
              </w:rPr>
              <w:t>Name</w:t>
            </w:r>
          </w:p>
        </w:tc>
        <w:tc>
          <w:tcPr>
            <w:tcW w:type="dxa" w:w="453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position w:val="2"/>
                <w:sz w:val="24"/>
                <w:szCs w:val="24"/>
                <w:vertAlign w:val="superscript"/>
                <w:rtl w:val="0"/>
              </w:rPr>
              <w:t>Tel / Mobil</w:t>
            </w:r>
          </w:p>
        </w:tc>
      </w:tr>
      <w:tr>
        <w:tblPrEx>
          <w:shd w:val="clear" w:color="auto" w:fill="auto"/>
        </w:tblPrEx>
        <w:trPr>
          <w:trHeight w:val="674" w:hRule="exact"/>
        </w:trPr>
        <w:tc>
          <w:tcPr>
            <w:tcW w:type="dxa" w:w="453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position w:val="2"/>
                <w:sz w:val="24"/>
                <w:szCs w:val="24"/>
                <w:vertAlign w:val="superscript"/>
                <w:rtl w:val="0"/>
              </w:rPr>
              <w:t>Adresse</w:t>
            </w:r>
          </w:p>
        </w:tc>
        <w:tc>
          <w:tcPr>
            <w:tcW w:type="dxa" w:w="45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position w:val="2"/>
                <w:sz w:val="24"/>
                <w:szCs w:val="24"/>
                <w:vertAlign w:val="superscript"/>
                <w:rtl w:val="0"/>
              </w:rPr>
              <w:t>E-Mail</w:t>
            </w:r>
          </w:p>
        </w:tc>
      </w:tr>
      <w:tr>
        <w:tblPrEx>
          <w:shd w:val="clear" w:color="auto" w:fill="auto"/>
        </w:tblPrEx>
        <w:trPr>
          <w:trHeight w:val="674" w:hRule="exact"/>
        </w:trPr>
        <w:tc>
          <w:tcPr>
            <w:tcW w:type="dxa" w:w="453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position w:val="2"/>
                <w:sz w:val="24"/>
                <w:szCs w:val="24"/>
                <w:vertAlign w:val="superscript"/>
                <w:rtl w:val="0"/>
              </w:rPr>
              <w:t>Obsthochstamm  30,30</w:t>
            </w:r>
            <w:r>
              <w:rPr>
                <w:rFonts w:ascii="Helvetica" w:hAnsi="Helvetica" w:hint="default"/>
                <w:b w:val="1"/>
                <w:bCs w:val="1"/>
                <w:position w:val="2"/>
                <w:sz w:val="24"/>
                <w:szCs w:val="24"/>
                <w:vertAlign w:val="superscript"/>
                <w:rtl w:val="0"/>
              </w:rPr>
              <w:t>€</w:t>
            </w:r>
            <w:r>
              <w:rPr>
                <w:rFonts w:ascii="Helvetica" w:hAnsi="Helvetica"/>
                <w:b w:val="1"/>
                <w:bCs w:val="1"/>
                <w:position w:val="2"/>
                <w:sz w:val="24"/>
                <w:szCs w:val="24"/>
                <w:vertAlign w:val="superscript"/>
                <w:rtl w:val="0"/>
              </w:rPr>
              <w:t xml:space="preserve">, jeweils mit Pfahl, </w:t>
            </w:r>
            <w:r>
              <w:rPr>
                <w:rFonts w:ascii="Helvetica" w:hAnsi="Helvetica" w:hint="default"/>
                <w:b w:val="1"/>
                <w:bCs w:val="1"/>
                <w:position w:val="2"/>
                <w:sz w:val="24"/>
                <w:szCs w:val="24"/>
                <w:vertAlign w:val="superscript"/>
                <w:rtl w:val="0"/>
              </w:rPr>
              <w:br w:type="textWrapping"/>
            </w:r>
            <w:r>
              <w:rPr>
                <w:rFonts w:ascii="Helvetica" w:hAnsi="Helvetica"/>
                <w:b w:val="1"/>
                <w:bCs w:val="1"/>
                <w:position w:val="2"/>
                <w:sz w:val="24"/>
                <w:szCs w:val="24"/>
                <w:vertAlign w:val="superscript"/>
                <w:rtl w:val="0"/>
              </w:rPr>
              <w:t>Anbindeseil und Drahthose</w:t>
            </w:r>
          </w:p>
        </w:tc>
        <w:tc>
          <w:tcPr>
            <w:tcW w:type="dxa" w:w="45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position w:val="2"/>
                <w:sz w:val="24"/>
                <w:szCs w:val="24"/>
                <w:vertAlign w:val="superscript"/>
                <w:rtl w:val="0"/>
              </w:rPr>
              <w:t>Unterschrift</w:t>
            </w:r>
          </w:p>
        </w:tc>
      </w:tr>
    </w:tbl>
    <w:p>
      <w:pPr>
        <w:pStyle w:val="Freie Form"/>
        <w:rPr>
          <w:rFonts w:ascii="Lucida Sans" w:cs="Lucida Sans" w:hAnsi="Lucida Sans" w:eastAsia="Lucida Sans"/>
          <w:sz w:val="22"/>
          <w:szCs w:val="22"/>
          <w:lang w:val="de-DE"/>
        </w:rPr>
      </w:pPr>
    </w:p>
    <w:p>
      <w:pPr>
        <w:pStyle w:val="Freie Form"/>
        <w:rPr>
          <w:rFonts w:ascii="Lucida Sans" w:cs="Lucida Sans" w:hAnsi="Lucida Sans" w:eastAsia="Lucida Sans"/>
          <w:lang w:val="de-DE"/>
        </w:rPr>
      </w:pPr>
    </w:p>
    <w:tbl>
      <w:tblPr>
        <w:tblW w:w="9070" w:type="dxa"/>
        <w:jc w:val="left"/>
        <w:tblInd w:w="108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680"/>
        <w:gridCol w:w="3855"/>
        <w:gridCol w:w="680"/>
        <w:gridCol w:w="3855"/>
      </w:tblGrid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</w:rPr>
              <w:t>Anz.</w:t>
            </w:r>
          </w:p>
        </w:tc>
        <w:tc>
          <w:tcPr>
            <w:tcW w:type="dxa" w:w="3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Helvetica" w:hAnsi="Helvetica" w:hint="default"/>
                <w:b w:val="1"/>
                <w:bCs w:val="1"/>
                <w:sz w:val="22"/>
                <w:szCs w:val="22"/>
                <w:rtl w:val="0"/>
                <w:lang w:val="de-DE"/>
              </w:rPr>
              <w:t>Ä</w:t>
            </w: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pfel</w:t>
            </w:r>
          </w:p>
        </w:tc>
        <w:tc>
          <w:tcPr>
            <w:tcW w:type="dxa" w:w="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</w:rPr>
              <w:t>Anz.</w:t>
            </w:r>
          </w:p>
        </w:tc>
        <w:tc>
          <w:tcPr>
            <w:tcW w:type="dxa" w:w="3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Helvetica" w:hAnsi="Helvetica" w:hint="default"/>
                <w:b w:val="1"/>
                <w:bCs w:val="1"/>
                <w:sz w:val="22"/>
                <w:szCs w:val="22"/>
                <w:rtl w:val="0"/>
                <w:lang w:val="de-DE"/>
              </w:rPr>
              <w:t>Ä</w:t>
            </w: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pfel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Anhalter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Batullenapfel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Baumanns Renette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Wei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ß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er Klarapfel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Berner Rosenapfel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Winterzitronenapfel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Bischofsm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ü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tze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Zuccalmaglio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Borsdorfer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Brettacher Gew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ü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rzapfel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Pflaume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Cox Orange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K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ö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nigin Viktoria Pflaume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Danziger Kantapfel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Zwetschge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Geheimrat Dr. Oldenburg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B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ü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hler Fr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ü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hzwetschge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Gelber Edelapfel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Jojo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Gew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ü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rzluiken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Elena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Goldparm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ä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ne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Reneklode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Goldrenette Freiherr von Berlepsch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Gro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ß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e Gr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ü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ne Reneklode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Goldrenette v. Blenheim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Mirabelle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Graue Renette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Nancy Mirabelle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Gravensteiner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Aprikose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Hauxapfel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 xml:space="preserve">Bergeron 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Heuchelheimer Schneeapfel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Himbacher Gr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ü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ner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Kirsche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Jakob Fischer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Burlat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Jakob Lebel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Hedelfinger Riesenkirsche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James Grieve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Kordia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Kaiser Wilhelm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Lapins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Landsberger Renette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Regina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Lohrer Rambour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Morellenfeuer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Minister von Hammerstein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Ontario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Birne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Rheinischer Bohnapfel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Alexander Lucas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Roter Eiserapfel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Clapps Liebling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Rote Sternrenette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Gellerts Butterbirne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Roter Boskoop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Gr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ä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fin von Paris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Ruhm aus Kelsterbach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K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ö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stliche von Charneux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Sch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ö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ner aus Herrenhut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Madame Vert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é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Sch</w:t>
            </w:r>
            <w:r>
              <w:rPr>
                <w:rFonts w:ascii="Lucida Sans" w:hAnsi="Lucida Sans" w:hint="default"/>
                <w:sz w:val="18"/>
                <w:szCs w:val="18"/>
                <w:rtl w:val="0"/>
              </w:rPr>
              <w:t>ö</w:t>
            </w:r>
            <w:r>
              <w:rPr>
                <w:rFonts w:ascii="Lucida Sans" w:hAnsi="Lucida Sans"/>
                <w:sz w:val="18"/>
                <w:szCs w:val="18"/>
                <w:rtl w:val="0"/>
              </w:rPr>
              <w:t>ner von Nordhausen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November Birne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Topas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Willams Christbirne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Trierer Weinapfel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Weilburger (Hess.Lokalsorte 2016)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Beretzki-Birnenquitte</w:t>
            </w:r>
          </w:p>
        </w:tc>
      </w:tr>
      <w:tr>
        <w:tblPrEx>
          <w:shd w:val="clear" w:color="auto" w:fill="auto"/>
        </w:tblPrEx>
        <w:trPr>
          <w:trHeight w:val="232" w:hRule="exact"/>
        </w:trPr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Lucida Sans" w:hAnsi="Lucida Sans"/>
                <w:sz w:val="18"/>
                <w:szCs w:val="18"/>
                <w:rtl w:val="0"/>
              </w:rPr>
              <w:t>Ditzels Rosenapfel</w:t>
            </w:r>
          </w:p>
        </w:tc>
        <w:tc>
          <w:tcPr>
            <w:tcW w:type="dxa" w:w="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3855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fefff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ie Form"/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Waln</w:t>
            </w: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uss</w:t>
            </w:r>
          </w:p>
        </w:tc>
      </w:tr>
    </w:tbl>
    <w:p>
      <w:pPr>
        <w:pStyle w:val="Freie Form"/>
      </w:pPr>
      <w:r>
        <w:rPr>
          <w:rFonts w:ascii="Lucida Sans" w:cs="Lucida Sans" w:hAnsi="Lucida Sans" w:eastAsia="Lucida Sans"/>
          <w:sz w:val="22"/>
          <w:szCs w:val="22"/>
          <w:lang w:val="de-DE"/>
        </w:rPr>
      </w:r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567" w:right="1134" w:bottom="567" w:left="1417" w:header="720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Lucida San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ie Form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ie Form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ie Form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ie Form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1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ie Form">
    <w:name w:val="Freie Form"/>
    <w:next w:val="Frei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Freie Form A">
    <w:name w:val="Freie Form A"/>
    <w:next w:val="Freie Form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